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12" w:rsidRPr="00964812" w:rsidRDefault="00391612" w:rsidP="0039161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64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PROGRAMMAZIONE </w:t>
      </w:r>
      <w:r w:rsidRPr="00964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DISCIPLINARE </w:t>
      </w:r>
      <w:r w:rsidRPr="00964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PER COMPETENZE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SCUOLA SECONDARIA DI I GRADO 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9"/>
      </w:tblGrid>
      <w:tr w:rsidR="00391612" w:rsidRPr="00964812" w:rsidTr="00F705EA">
        <w:trPr>
          <w:trHeight w:val="1924"/>
        </w:trPr>
        <w:tc>
          <w:tcPr>
            <w:tcW w:w="6099" w:type="dxa"/>
          </w:tcPr>
          <w:p w:rsidR="00391612" w:rsidRPr="00964812" w:rsidRDefault="00391612" w:rsidP="00F705EA">
            <w:pPr>
              <w:suppressAutoHyphens/>
              <w:autoSpaceDE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391612" w:rsidRPr="00964812" w:rsidRDefault="00391612" w:rsidP="00F705EA">
            <w:pPr>
              <w:suppressAutoHyphens/>
              <w:autoSpaceDE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48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AN</w:t>
            </w:r>
            <w:r w:rsidR="00D83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NO SCOLASTICO</w:t>
            </w:r>
            <w:r w:rsidR="00D83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ab/>
              <w:t xml:space="preserve">             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/20</w:t>
            </w:r>
            <w:r w:rsidR="00D83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  <w:p w:rsidR="00391612" w:rsidRPr="00964812" w:rsidRDefault="00391612" w:rsidP="00F705EA">
            <w:pPr>
              <w:suppressAutoHyphens/>
              <w:autoSpaceDE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CLASSE  </w:t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Tutte</w:t>
            </w:r>
          </w:p>
          <w:p w:rsidR="00391612" w:rsidRPr="00964812" w:rsidRDefault="00391612" w:rsidP="00F705EA">
            <w:pPr>
              <w:suppressAutoHyphens/>
              <w:autoSpaceDE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AREA</w:t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Tutte</w:t>
            </w:r>
          </w:p>
          <w:p w:rsidR="00391612" w:rsidRPr="00964812" w:rsidRDefault="00391612" w:rsidP="00F705EA">
            <w:pPr>
              <w:suppressAutoHyphens/>
              <w:autoSpaceDE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DISCIPLINA</w:t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Tutte</w:t>
            </w:r>
          </w:p>
          <w:p w:rsidR="00391612" w:rsidRPr="00964812" w:rsidRDefault="00391612" w:rsidP="00F705EA">
            <w:pPr>
              <w:suppressAutoHyphens/>
              <w:autoSpaceDE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DOCENTE</w:t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</w:p>
          <w:p w:rsidR="00391612" w:rsidRPr="00964812" w:rsidRDefault="00391612" w:rsidP="00F705EA">
            <w:pPr>
              <w:suppressAutoHyphens/>
              <w:autoSpaceDE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QUADRO ORARIO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  <w:t>…</w:t>
            </w:r>
          </w:p>
          <w:p w:rsidR="00391612" w:rsidRPr="00964812" w:rsidRDefault="00391612" w:rsidP="00F705EA">
            <w:pPr>
              <w:suppressAutoHyphens/>
              <w:autoSpaceDE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(n. ore sett. nella classe)</w:t>
            </w:r>
            <w:r w:rsidRPr="00964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</w:p>
        </w:tc>
      </w:tr>
    </w:tbl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91612" w:rsidRPr="00964812" w:rsidRDefault="00391612" w:rsidP="00391612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1. </w:t>
      </w:r>
      <w:r w:rsidRPr="00964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ANALISI DELLA SITUAZIONE DI PARTENZA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91612" w:rsidRPr="00964812" w:rsidRDefault="00391612" w:rsidP="00391612">
      <w:pPr>
        <w:numPr>
          <w:ilvl w:val="1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Profilo generale della classe 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(caratteristiche cognitive, comportamentali, atteggiamento verso la materia, interessi, partecipazione..)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La Classe  è composta di … alunni , … maschi e …</w:t>
      </w: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femmine provenienti dalla Scuola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</w:t>
      </w: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Le osservazioni e le prove oggettive di ingresso, hanno evidenziato che la classe ha un buon grado di socializzazione e a livello culturale emerge una contrapposizione fra tre gruppi ,essenzialmente . Tenendo conto della situazione di partenza, si delineano, per le singole competenze, gli obiettivi, le principali strategie e le linee metodologiche (suddivise per gruppi) che saranno adottati durante l’anno scolastico, ricordando, inoltre, che i gruppi sono funzionali all’organizzazione del lavoro del Docente e prevedono, nel corso del tempo, il passaggio dei singoli studenti da una fascia all’altra.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Il primo gruppo è intellettualmente vivace, ha buona capacità di osservazione e riflessione, conoscenze culturali abbastanza valide, segue con facilità gli argomenti trattati e riesce ad operare approfondimenti. Si punterà principalmente a un ampliamento degli interessi individuali con lavori di ricerca e al potenziamento delle capacità di base e delle abilità richieste nelle varie discipline, anche attraverso esercizi di rielaborazione personale.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Il secondo gruppo presenta incertezze in tecnica operativa, un accettabile sviluppo delle capacità osservative e riflessive e interviene nella discussione solo se stimolato. Si cercherà di rafforzare l'attenzione e la capacità di ascolto con l'eventuale svolgimento di attività differenziate; di migliorare il metodo di studio attraverso l'autocorrezione guidata e la riflessione sui risultati e le difficoltà incontrate nel lavoro; di consolidare conoscenze e abilità attraverso esercitazioni mirate, anche in piccoli gruppi, e, quando necessario, di richiamare al rispetto delle regole attraverso colloqui personali e discussioni.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Infine gli alunni del terzo gruppo si caratterizzano per lentezza nello apprendimento,</w:t>
      </w:r>
      <w:r w:rsidR="00D832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carenze gravi nella preparazione di base, forti difficoltà in tecnica operativa e nella esposizione delle idee in modo organico, superficialità nella osservazione; per questi alunni occorrerà un intervento individualizzato finalizzato al raggiungimento degli obiettivi minimi ,che consisteranno nell’acquisizione di un maggior autocontrollo e il rispetto delle regole, in un potenziamento delle capacità osservative, in una corretta interpretazione del linguaggio specifico e nella esposizione dei contenuti in modo sempre più chiaro, appropriato e organizzato. Controllo sistematico del lavoro.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Nonostante siano disponibili elementi utili alla conoscenza del grado di apprendimento e di acquisizione dei concetti da parte dei singoli alunni si comincerà col predisporre un periodo di rielaborazione delle acquisizioni degli anni precedenti.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391612" w:rsidRPr="00964812" w:rsidRDefault="00391612" w:rsidP="00391612">
      <w:pPr>
        <w:numPr>
          <w:ilvl w:val="1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Alunni con bisogni educativi speciali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(alunni diversamente abili/con disturbi specifici dell’apprendimento/stranieri/con disagio socio-culturale)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Per l’alunno con BES, in linea generale, verranno adottate le strategie metodologiche consigliate per gli alunni con BES, in particolare mappe e schemi che consentano un’organizzazione grafica e visiva più “leggibile” dei contenuti di studio e che compensino le difficoltà mnemoniche di tipo nozionistico; inoltre, verranno preferite le forme di interrogazione orale. Nella produzione scritta, non sarà richiesto l’uso del carattere corsivo né verranno valutati gli errori ortografici. 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48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Le strategie di intervento verranno dettagliate , adottate e indicate all’interno del PDP.</w:t>
      </w:r>
    </w:p>
    <w:p w:rsidR="00391612" w:rsidRPr="00964812" w:rsidRDefault="00391612" w:rsidP="00391612">
      <w:pPr>
        <w:suppressAutoHyphens/>
        <w:autoSpaceDE w:val="0"/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pPr w:leftFromText="141" w:rightFromText="141" w:vertAnchor="text" w:tblpX="-882" w:tblpY="1"/>
        <w:tblW w:w="1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021"/>
        <w:gridCol w:w="6"/>
        <w:gridCol w:w="2549"/>
        <w:gridCol w:w="2835"/>
        <w:gridCol w:w="2878"/>
      </w:tblGrid>
      <w:tr w:rsidR="00391612" w:rsidTr="00F705EA">
        <w:trPr>
          <w:trHeight w:val="70"/>
        </w:trPr>
        <w:tc>
          <w:tcPr>
            <w:tcW w:w="3027" w:type="dxa"/>
            <w:gridSpan w:val="2"/>
            <w:shd w:val="clear" w:color="auto" w:fill="auto"/>
          </w:tcPr>
          <w:p w:rsidR="00391612" w:rsidRPr="00460A76" w:rsidRDefault="00391612" w:rsidP="00F705EA">
            <w:pPr>
              <w:pStyle w:val="Default"/>
              <w:rPr>
                <w:b/>
              </w:rPr>
            </w:pPr>
            <w:r w:rsidRPr="00460A76">
              <w:rPr>
                <w:b/>
              </w:rPr>
              <w:t>STRUMENTI COMPENSATIVI</w:t>
            </w:r>
          </w:p>
          <w:p w:rsidR="00391612" w:rsidRPr="00460A76" w:rsidRDefault="00391612" w:rsidP="00F705EA">
            <w:pPr>
              <w:pStyle w:val="Default"/>
              <w:rPr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:rsidR="00391612" w:rsidRPr="00460A76" w:rsidRDefault="00391612" w:rsidP="00F705EA">
            <w:pPr>
              <w:pStyle w:val="Default"/>
              <w:rPr>
                <w:b/>
              </w:rPr>
            </w:pPr>
            <w:r w:rsidRPr="00460A76">
              <w:rPr>
                <w:b/>
              </w:rPr>
              <w:t>MISURE DISPENSATIVE</w:t>
            </w:r>
          </w:p>
        </w:tc>
        <w:tc>
          <w:tcPr>
            <w:tcW w:w="2835" w:type="dxa"/>
            <w:shd w:val="clear" w:color="auto" w:fill="auto"/>
          </w:tcPr>
          <w:p w:rsidR="00391612" w:rsidRPr="00460A76" w:rsidRDefault="00391612" w:rsidP="00F705EA">
            <w:pPr>
              <w:pStyle w:val="Default"/>
              <w:rPr>
                <w:b/>
              </w:rPr>
            </w:pPr>
            <w:r w:rsidRPr="00460A76">
              <w:rPr>
                <w:b/>
              </w:rPr>
              <w:t>MODALITÀ DI VERIFICA</w:t>
            </w:r>
          </w:p>
        </w:tc>
        <w:tc>
          <w:tcPr>
            <w:tcW w:w="2878" w:type="dxa"/>
            <w:shd w:val="clear" w:color="auto" w:fill="auto"/>
          </w:tcPr>
          <w:p w:rsidR="00391612" w:rsidRPr="00460A76" w:rsidRDefault="00391612" w:rsidP="00F705EA">
            <w:pPr>
              <w:pStyle w:val="Default"/>
              <w:rPr>
                <w:b/>
              </w:rPr>
            </w:pPr>
            <w:r w:rsidRPr="00460A76">
              <w:rPr>
                <w:b/>
              </w:rPr>
              <w:t>CRITERI DI VALUTAZIONE</w:t>
            </w:r>
          </w:p>
        </w:tc>
      </w:tr>
      <w:tr w:rsidR="00391612" w:rsidTr="00F705EA">
        <w:trPr>
          <w:trHeight w:val="2790"/>
        </w:trPr>
        <w:tc>
          <w:tcPr>
            <w:tcW w:w="3021" w:type="dxa"/>
            <w:shd w:val="clear" w:color="auto" w:fill="auto"/>
          </w:tcPr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>Eventuale lettura del testo da parte dell’insegnante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>Uso del PC con programma di correzione automatica</w:t>
            </w:r>
          </w:p>
          <w:p w:rsidR="00391612" w:rsidRDefault="00391612" w:rsidP="00F705EA">
            <w:pPr>
              <w:pStyle w:val="Default"/>
              <w:numPr>
                <w:ilvl w:val="1"/>
                <w:numId w:val="3"/>
              </w:numPr>
            </w:pPr>
            <w:r>
              <w:t xml:space="preserve">Versione digitale del libro di testo 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>Materiale online, se disponibile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 xml:space="preserve">Vocabolario digitale 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>Uso di materiali ridotti o semplificati</w:t>
            </w:r>
          </w:p>
          <w:p w:rsidR="00391612" w:rsidRDefault="00391612" w:rsidP="00F705EA">
            <w:pPr>
              <w:pStyle w:val="Default"/>
            </w:pPr>
          </w:p>
        </w:tc>
        <w:tc>
          <w:tcPr>
            <w:tcW w:w="2555" w:type="dxa"/>
            <w:gridSpan w:val="2"/>
            <w:shd w:val="clear" w:color="auto" w:fill="auto"/>
          </w:tcPr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 xml:space="preserve">Ridurre il carico di lavoro a casa Parziale dispensa dal prendere appunti 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>Dispensa dalla lettura ad alta voce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>Dispensa dallo scrivere alla lavagna</w:t>
            </w:r>
          </w:p>
          <w:p w:rsidR="00391612" w:rsidRDefault="00391612" w:rsidP="00F705EA"/>
        </w:tc>
        <w:tc>
          <w:tcPr>
            <w:tcW w:w="2835" w:type="dxa"/>
            <w:shd w:val="clear" w:color="auto" w:fill="auto"/>
          </w:tcPr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 xml:space="preserve">Uso del PC con correttore ortografico 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 xml:space="preserve">Lettura del testo da parte dell’insegnante 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 xml:space="preserve">Vocabolario digitale 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 xml:space="preserve">Verifiche e interrogazioni programmate  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 xml:space="preserve">Verifiche strutturate, preferibilmente orali 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 xml:space="preserve">Tempi più lunghi per l’esecuzione delle verifiche 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 xml:space="preserve">Verifiche più brevi </w:t>
            </w:r>
          </w:p>
          <w:p w:rsidR="00391612" w:rsidRDefault="00391612" w:rsidP="00F705EA">
            <w:pPr>
              <w:pStyle w:val="Default"/>
              <w:numPr>
                <w:ilvl w:val="0"/>
                <w:numId w:val="3"/>
              </w:numPr>
            </w:pPr>
            <w:r>
              <w:t>Verifiche semplificate</w:t>
            </w:r>
          </w:p>
          <w:p w:rsidR="00391612" w:rsidRDefault="00391612" w:rsidP="00F705EA"/>
        </w:tc>
        <w:tc>
          <w:tcPr>
            <w:tcW w:w="2878" w:type="dxa"/>
            <w:shd w:val="clear" w:color="auto" w:fill="auto"/>
          </w:tcPr>
          <w:p w:rsidR="00391612" w:rsidRDefault="00391612" w:rsidP="00391612">
            <w:pPr>
              <w:pStyle w:val="Default"/>
              <w:numPr>
                <w:ilvl w:val="0"/>
                <w:numId w:val="3"/>
              </w:numPr>
            </w:pPr>
            <w:r>
              <w:t>Valutazione in base alle conoscenze e competenze delle singole discipline.</w:t>
            </w:r>
          </w:p>
        </w:tc>
      </w:tr>
    </w:tbl>
    <w:p w:rsidR="00391612" w:rsidRDefault="00391612" w:rsidP="00391612">
      <w:pPr>
        <w:pStyle w:val="Default"/>
        <w:rPr>
          <w:b/>
        </w:rPr>
      </w:pPr>
    </w:p>
    <w:p w:rsidR="00391612" w:rsidRDefault="00391612" w:rsidP="00391612">
      <w:pPr>
        <w:pStyle w:val="Default"/>
        <w:ind w:left="705"/>
        <w:rPr>
          <w:b/>
        </w:rPr>
      </w:pPr>
    </w:p>
    <w:p w:rsidR="00391612" w:rsidRDefault="00391612" w:rsidP="00391612">
      <w:pPr>
        <w:pStyle w:val="Default"/>
        <w:ind w:left="705"/>
        <w:rPr>
          <w:b/>
        </w:rPr>
      </w:pPr>
      <w:r>
        <w:rPr>
          <w:b/>
        </w:rPr>
        <w:t xml:space="preserve">Livelli di partenza rilevati e fonti di rilevazione dei dati </w:t>
      </w:r>
    </w:p>
    <w:p w:rsidR="00391612" w:rsidRDefault="00391612" w:rsidP="00391612">
      <w:pPr>
        <w:pStyle w:val="Default"/>
        <w:ind w:left="705"/>
        <w:rPr>
          <w:b/>
        </w:rPr>
      </w:pPr>
    </w:p>
    <w:p w:rsidR="00391612" w:rsidRDefault="00391612" w:rsidP="00391612">
      <w:pPr>
        <w:pStyle w:val="Default"/>
        <w:ind w:left="705"/>
      </w:pPr>
      <w:r>
        <w:t>Tipologia di prova utilizzata come test d’ingresso: Analisi e comprensione di un testo.</w:t>
      </w:r>
    </w:p>
    <w:p w:rsidR="00391612" w:rsidRDefault="00391612" w:rsidP="00391612">
      <w:pPr>
        <w:pStyle w:val="Default"/>
        <w:ind w:left="705"/>
        <w:rPr>
          <w:b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528"/>
        <w:gridCol w:w="2528"/>
        <w:gridCol w:w="2528"/>
        <w:gridCol w:w="2588"/>
      </w:tblGrid>
      <w:tr w:rsidR="00391612" w:rsidTr="00F705E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BA1D54" w:rsidP="00F705EA">
            <w:pPr>
              <w:pStyle w:val="Default"/>
              <w:snapToGrid w:val="0"/>
              <w:rPr>
                <w:b/>
              </w:rPr>
            </w:pPr>
            <w:r>
              <w:rPr>
                <w:b/>
              </w:rPr>
              <w:t>Fascia  iniziale</w:t>
            </w:r>
            <w:r w:rsidR="00391612">
              <w:rPr>
                <w:b/>
              </w:rPr>
              <w:t xml:space="preserve"> D</w:t>
            </w:r>
          </w:p>
          <w:p w:rsidR="00391612" w:rsidRDefault="00391612" w:rsidP="00F705EA">
            <w:pPr>
              <w:pStyle w:val="Default"/>
              <w:rPr>
                <w:b/>
              </w:rPr>
            </w:pPr>
            <w:r>
              <w:rPr>
                <w:b/>
              </w:rPr>
              <w:t>(voto</w:t>
            </w:r>
            <w:r w:rsidR="00996AA7">
              <w:rPr>
                <w:b/>
              </w:rPr>
              <w:t>4-</w:t>
            </w:r>
            <w:r>
              <w:rPr>
                <w:b/>
              </w:rPr>
              <w:t xml:space="preserve"> 5)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b/>
              </w:rPr>
            </w:pPr>
            <w:r>
              <w:rPr>
                <w:b/>
              </w:rPr>
              <w:t>Fascia  base C</w:t>
            </w:r>
          </w:p>
          <w:p w:rsidR="00391612" w:rsidRDefault="00391612" w:rsidP="00F705EA">
            <w:pPr>
              <w:pStyle w:val="Default"/>
              <w:rPr>
                <w:b/>
              </w:rPr>
            </w:pPr>
            <w:r>
              <w:rPr>
                <w:b/>
              </w:rPr>
              <w:t>(voto 6)</w:t>
            </w:r>
          </w:p>
          <w:p w:rsidR="00391612" w:rsidRDefault="00391612" w:rsidP="00F705EA">
            <w:pPr>
              <w:pStyle w:val="Default"/>
              <w:rPr>
                <w:b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b/>
              </w:rPr>
            </w:pPr>
            <w:r>
              <w:rPr>
                <w:b/>
              </w:rPr>
              <w:t>Fascia  intermedia B</w:t>
            </w:r>
          </w:p>
          <w:p w:rsidR="00391612" w:rsidRDefault="00391612" w:rsidP="00F705EA">
            <w:pPr>
              <w:pStyle w:val="Default"/>
              <w:rPr>
                <w:b/>
              </w:rPr>
            </w:pPr>
            <w:r>
              <w:rPr>
                <w:b/>
              </w:rPr>
              <w:t>(voti 7-8)</w:t>
            </w:r>
          </w:p>
          <w:p w:rsidR="00391612" w:rsidRDefault="00391612" w:rsidP="00F705EA">
            <w:pPr>
              <w:pStyle w:val="Default"/>
              <w:rPr>
                <w:b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b/>
              </w:rPr>
            </w:pPr>
            <w:r>
              <w:rPr>
                <w:b/>
              </w:rPr>
              <w:t>Fascia avanzata A</w:t>
            </w:r>
          </w:p>
          <w:p w:rsidR="00391612" w:rsidRDefault="00391612" w:rsidP="00F705EA">
            <w:pPr>
              <w:pStyle w:val="Default"/>
              <w:rPr>
                <w:b/>
              </w:rPr>
            </w:pPr>
            <w:r>
              <w:rPr>
                <w:b/>
              </w:rPr>
              <w:t>( voti 9-10)</w:t>
            </w:r>
          </w:p>
          <w:p w:rsidR="00391612" w:rsidRDefault="00391612" w:rsidP="00F705EA">
            <w:pPr>
              <w:pStyle w:val="Default"/>
              <w:rPr>
                <w:b/>
              </w:rPr>
            </w:pPr>
          </w:p>
        </w:tc>
      </w:tr>
      <w:tr w:rsidR="00391612" w:rsidTr="00F705E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</w:pPr>
          </w:p>
        </w:tc>
      </w:tr>
      <w:tr w:rsidR="00391612" w:rsidTr="00F705E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color w:val="auto"/>
              </w:rPr>
            </w:pPr>
          </w:p>
        </w:tc>
      </w:tr>
      <w:tr w:rsidR="00391612" w:rsidTr="00F705E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color w:val="auto"/>
              </w:rPr>
            </w:pPr>
          </w:p>
        </w:tc>
      </w:tr>
      <w:tr w:rsidR="00391612" w:rsidTr="00F705E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color w:val="auto"/>
              </w:rPr>
            </w:pPr>
          </w:p>
        </w:tc>
      </w:tr>
      <w:tr w:rsidR="00391612" w:rsidTr="00F705E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color w:val="auto"/>
              </w:rPr>
            </w:pPr>
          </w:p>
        </w:tc>
      </w:tr>
      <w:tr w:rsidR="00391612" w:rsidTr="00F705E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color w:val="auto"/>
              </w:rPr>
            </w:pPr>
          </w:p>
        </w:tc>
      </w:tr>
      <w:tr w:rsidR="00391612" w:rsidTr="00F705E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  <w:r>
              <w:rPr>
                <w:b/>
              </w:rPr>
              <w:t xml:space="preserve">         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color w:val="auto"/>
              </w:rPr>
            </w:pPr>
          </w:p>
        </w:tc>
      </w:tr>
      <w:tr w:rsidR="00391612" w:rsidTr="00F705E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color w:val="auto"/>
              </w:rPr>
            </w:pPr>
          </w:p>
        </w:tc>
      </w:tr>
      <w:tr w:rsidR="00391612" w:rsidTr="00F705E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color w:val="auto"/>
              </w:rPr>
            </w:pPr>
          </w:p>
        </w:tc>
      </w:tr>
      <w:tr w:rsidR="00391612" w:rsidTr="00F705E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color w:val="auto"/>
              </w:rPr>
            </w:pPr>
          </w:p>
        </w:tc>
      </w:tr>
      <w:tr w:rsidR="00391612" w:rsidTr="00F705E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612" w:rsidRDefault="00391612" w:rsidP="00F705EA">
            <w:pPr>
              <w:snapToGrid w:val="0"/>
              <w:jc w:val="both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12" w:rsidRDefault="00391612" w:rsidP="00F705EA">
            <w:pPr>
              <w:pStyle w:val="Default"/>
              <w:snapToGrid w:val="0"/>
              <w:rPr>
                <w:color w:val="auto"/>
              </w:rPr>
            </w:pPr>
          </w:p>
        </w:tc>
      </w:tr>
    </w:tbl>
    <w:p w:rsidR="00391612" w:rsidRDefault="00391612" w:rsidP="00391612">
      <w:pPr>
        <w:pStyle w:val="Default"/>
      </w:pPr>
    </w:p>
    <w:p w:rsidR="00391612" w:rsidRDefault="00391612" w:rsidP="00391612">
      <w:pPr>
        <w:pStyle w:val="Default"/>
      </w:pPr>
    </w:p>
    <w:p w:rsidR="00391612" w:rsidRDefault="00391612" w:rsidP="00391612">
      <w:pPr>
        <w:pStyle w:val="Default"/>
        <w:rPr>
          <w:b/>
          <w:sz w:val="40"/>
          <w:szCs w:val="40"/>
        </w:rPr>
      </w:pPr>
      <w:r>
        <w:rPr>
          <w:b/>
          <w:bCs/>
        </w:rPr>
        <w:t>1.4 Fonti di rilevazione dei dati</w:t>
      </w:r>
    </w:p>
    <w:p w:rsidR="00391612" w:rsidRDefault="00391612" w:rsidP="00996AA7">
      <w:pPr>
        <w:pStyle w:val="Default"/>
        <w:numPr>
          <w:ilvl w:val="0"/>
          <w:numId w:val="5"/>
        </w:numPr>
      </w:pPr>
      <w:r>
        <w:t xml:space="preserve">griglie, questionari conoscitivi, test socio-metrici </w:t>
      </w:r>
    </w:p>
    <w:p w:rsidR="00391612" w:rsidRDefault="00391612" w:rsidP="00996AA7">
      <w:pPr>
        <w:pStyle w:val="Default"/>
        <w:numPr>
          <w:ilvl w:val="0"/>
          <w:numId w:val="5"/>
        </w:numPr>
        <w:rPr>
          <w:b/>
          <w:sz w:val="40"/>
          <w:szCs w:val="40"/>
        </w:rPr>
      </w:pPr>
      <w:r>
        <w:t>(se si, specificare quali)………………………………..</w:t>
      </w:r>
    </w:p>
    <w:p w:rsidR="00391612" w:rsidRDefault="00391612" w:rsidP="00996AA7">
      <w:pPr>
        <w:pStyle w:val="Default"/>
        <w:numPr>
          <w:ilvl w:val="0"/>
          <w:numId w:val="5"/>
        </w:numPr>
        <w:rPr>
          <w:b/>
          <w:sz w:val="40"/>
          <w:szCs w:val="40"/>
        </w:rPr>
      </w:pPr>
      <w:r>
        <w:t>tecniche di osservazione</w:t>
      </w:r>
    </w:p>
    <w:p w:rsidR="00391612" w:rsidRDefault="00391612" w:rsidP="00996AA7">
      <w:pPr>
        <w:pStyle w:val="Default"/>
        <w:numPr>
          <w:ilvl w:val="0"/>
          <w:numId w:val="5"/>
        </w:numPr>
        <w:rPr>
          <w:b/>
          <w:sz w:val="40"/>
          <w:szCs w:val="40"/>
        </w:rPr>
      </w:pPr>
      <w:r>
        <w:t xml:space="preserve">test d’ingresso </w:t>
      </w:r>
    </w:p>
    <w:p w:rsidR="00391612" w:rsidRDefault="00391612" w:rsidP="00996AA7">
      <w:pPr>
        <w:pStyle w:val="Default"/>
        <w:numPr>
          <w:ilvl w:val="0"/>
          <w:numId w:val="5"/>
        </w:numPr>
        <w:rPr>
          <w:b/>
          <w:sz w:val="40"/>
          <w:szCs w:val="40"/>
        </w:rPr>
      </w:pPr>
      <w:r>
        <w:t>colloqui con gli alunni</w:t>
      </w:r>
    </w:p>
    <w:p w:rsidR="00996AA7" w:rsidRDefault="00391612" w:rsidP="00996AA7">
      <w:pPr>
        <w:pStyle w:val="Default"/>
        <w:numPr>
          <w:ilvl w:val="0"/>
          <w:numId w:val="5"/>
        </w:numPr>
        <w:rPr>
          <w:b/>
          <w:sz w:val="40"/>
          <w:szCs w:val="40"/>
        </w:rPr>
      </w:pPr>
      <w:r>
        <w:t>colloqui con le famiglie</w:t>
      </w:r>
      <w:bookmarkStart w:id="0" w:name="_GoBack"/>
      <w:bookmarkEnd w:id="0"/>
    </w:p>
    <w:p w:rsidR="00391612" w:rsidRPr="00996AA7" w:rsidRDefault="00391612" w:rsidP="00996AA7">
      <w:pPr>
        <w:pStyle w:val="Default"/>
        <w:numPr>
          <w:ilvl w:val="0"/>
          <w:numId w:val="5"/>
        </w:numPr>
        <w:rPr>
          <w:b/>
          <w:sz w:val="40"/>
          <w:szCs w:val="40"/>
        </w:rPr>
      </w:pPr>
      <w:r>
        <w:t>altro: ____________________________________________</w:t>
      </w:r>
    </w:p>
    <w:p w:rsidR="00391612" w:rsidRDefault="00391612" w:rsidP="00391612"/>
    <w:p w:rsidR="00391612" w:rsidRDefault="00391612" w:rsidP="00391612"/>
    <w:p w:rsidR="00391612" w:rsidRDefault="00391612" w:rsidP="00391612"/>
    <w:p w:rsidR="00391612" w:rsidRDefault="00391612" w:rsidP="00391612">
      <w:r>
        <w:t>In allegato le unità di apprendimento relative alle proprie discipline.</w:t>
      </w:r>
    </w:p>
    <w:p w:rsidR="00391612" w:rsidRPr="002F1638" w:rsidRDefault="00391612" w:rsidP="00391612">
      <w:pPr>
        <w:spacing w:after="200" w:line="276" w:lineRule="auto"/>
        <w:rPr>
          <w:rFonts w:ascii="Calibri" w:eastAsia="Calibri" w:hAnsi="Calibri" w:cs="Times New Roman"/>
        </w:rPr>
      </w:pPr>
    </w:p>
    <w:p w:rsidR="00391612" w:rsidRPr="002F1638" w:rsidRDefault="00391612" w:rsidP="00391612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2F1638">
        <w:rPr>
          <w:rFonts w:ascii="Arial" w:eastAsia="Times New Roman" w:hAnsi="Arial" w:cs="Arial"/>
          <w:color w:val="000000"/>
          <w:lang w:eastAsia="ar-SA"/>
        </w:rPr>
        <w:tab/>
      </w:r>
    </w:p>
    <w:p w:rsidR="00391612" w:rsidRPr="002F1638" w:rsidRDefault="00ED26F8" w:rsidP="0039161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:rsidR="00391612" w:rsidRPr="002F1638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91612" w:rsidRPr="002F1638" w:rsidRDefault="00391612" w:rsidP="003916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91612" w:rsidRPr="002F1638" w:rsidRDefault="00391612" w:rsidP="00391612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391612" w:rsidRPr="002F1638" w:rsidRDefault="00391612" w:rsidP="00391612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391612" w:rsidRPr="002F1638" w:rsidRDefault="00391612" w:rsidP="00391612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391612" w:rsidRPr="002F1638" w:rsidRDefault="00391612" w:rsidP="00391612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391612" w:rsidRPr="002F1638" w:rsidRDefault="00391612" w:rsidP="00391612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391612" w:rsidRPr="002F1638" w:rsidRDefault="00391612" w:rsidP="00391612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F163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4D1393" w:rsidRDefault="004D1393"/>
    <w:sectPr w:rsidR="004D13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FD92A34"/>
    <w:multiLevelType w:val="hybridMultilevel"/>
    <w:tmpl w:val="9E2C8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47027"/>
    <w:multiLevelType w:val="hybridMultilevel"/>
    <w:tmpl w:val="4A8E8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1E6"/>
    <w:multiLevelType w:val="multilevel"/>
    <w:tmpl w:val="905207D0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7C226E9E"/>
    <w:multiLevelType w:val="hybridMultilevel"/>
    <w:tmpl w:val="C68207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75"/>
    <w:rsid w:val="00391612"/>
    <w:rsid w:val="004D1393"/>
    <w:rsid w:val="00996AA7"/>
    <w:rsid w:val="00B20C75"/>
    <w:rsid w:val="00BA1D54"/>
    <w:rsid w:val="00D8321D"/>
    <w:rsid w:val="00E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8E98"/>
  <w15:chartTrackingRefBased/>
  <w15:docId w15:val="{8D8821C8-E31E-4700-8730-1D680EF0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6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9161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caputo roberta</cp:lastModifiedBy>
  <cp:revision>2</cp:revision>
  <dcterms:created xsi:type="dcterms:W3CDTF">2024-10-16T07:41:00Z</dcterms:created>
  <dcterms:modified xsi:type="dcterms:W3CDTF">2024-10-16T07:41:00Z</dcterms:modified>
</cp:coreProperties>
</file>